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734D5" w14:textId="77777777" w:rsidR="00B03DC7" w:rsidRDefault="00B03DC7" w:rsidP="00B03DC7">
      <w:pPr>
        <w:rPr>
          <w:sz w:val="32"/>
          <w:szCs w:val="36"/>
        </w:rPr>
      </w:pPr>
    </w:p>
    <w:p w14:paraId="0E9A77B6" w14:textId="3C75B2AD" w:rsidR="009F02DE" w:rsidRDefault="009F02DE" w:rsidP="00DF207B">
      <w:pPr>
        <w:pBdr>
          <w:bottom w:val="single" w:sz="12" w:space="1" w:color="auto"/>
        </w:pBdr>
        <w:jc w:val="center"/>
        <w:rPr>
          <w:sz w:val="32"/>
          <w:szCs w:val="36"/>
        </w:rPr>
      </w:pPr>
      <w:bookmarkStart w:id="0" w:name="_Hlk200042473"/>
      <w:bookmarkStart w:id="1" w:name="_Hlk200042625"/>
      <w:r>
        <w:rPr>
          <w:sz w:val="32"/>
          <w:szCs w:val="36"/>
        </w:rPr>
        <w:t>“</w:t>
      </w:r>
      <w:r w:rsidRPr="009F02DE">
        <w:rPr>
          <w:sz w:val="32"/>
          <w:szCs w:val="36"/>
        </w:rPr>
        <w:t>A Modest Futurist Manifesto for Reimagining Communication Centers</w:t>
      </w:r>
      <w:r w:rsidRPr="009F02DE">
        <w:rPr>
          <w:sz w:val="32"/>
          <w:szCs w:val="36"/>
        </w:rPr>
        <w:br/>
        <w:t>in a Critical AI Landscape</w:t>
      </w:r>
      <w:r>
        <w:rPr>
          <w:sz w:val="32"/>
          <w:szCs w:val="36"/>
        </w:rPr>
        <w:t>”</w:t>
      </w:r>
    </w:p>
    <w:p w14:paraId="01FCC2D2" w14:textId="189E5E75" w:rsidR="00C03714" w:rsidRDefault="00DF207B" w:rsidP="00DF207B">
      <w:pPr>
        <w:pBdr>
          <w:bottom w:val="single" w:sz="12" w:space="1" w:color="auto"/>
        </w:pBdr>
        <w:jc w:val="center"/>
        <w:rPr>
          <w:sz w:val="32"/>
          <w:szCs w:val="36"/>
        </w:rPr>
      </w:pPr>
      <w:r w:rsidRPr="00DF207B">
        <w:rPr>
          <w:sz w:val="32"/>
          <w:szCs w:val="36"/>
        </w:rPr>
        <w:t>Figures &amp; Tables</w:t>
      </w:r>
    </w:p>
    <w:p w14:paraId="6EB497EC" w14:textId="59A11AAF" w:rsidR="00DF207B" w:rsidRPr="00DF207B" w:rsidRDefault="00DF207B" w:rsidP="00DF207B">
      <w:pPr>
        <w:pBdr>
          <w:bottom w:val="single" w:sz="12" w:space="1" w:color="auto"/>
        </w:pBdr>
        <w:jc w:val="center"/>
      </w:pPr>
      <w:r>
        <w:t>Prepared by Roy Schwartzman</w:t>
      </w:r>
    </w:p>
    <w:bookmarkEnd w:id="0"/>
    <w:p w14:paraId="0BDD01CE" w14:textId="77777777" w:rsidR="00DF207B" w:rsidRDefault="00DF207B" w:rsidP="00C03714">
      <w:pPr>
        <w:pBdr>
          <w:bottom w:val="single" w:sz="12" w:space="1" w:color="auto"/>
        </w:pBdr>
      </w:pPr>
    </w:p>
    <w:bookmarkEnd w:id="1"/>
    <w:p w14:paraId="2912964D" w14:textId="77777777" w:rsidR="00DF207B" w:rsidRPr="007B0CDD" w:rsidRDefault="00DF207B" w:rsidP="00C03714">
      <w:pPr>
        <w:pBdr>
          <w:bottom w:val="single" w:sz="12" w:space="1" w:color="auto"/>
        </w:pBdr>
      </w:pPr>
    </w:p>
    <w:p w14:paraId="58CAB3C6" w14:textId="77777777" w:rsidR="00C03714" w:rsidRPr="007B0CDD" w:rsidRDefault="00C03714" w:rsidP="00C03714"/>
    <w:p w14:paraId="735FA9B1" w14:textId="209D1E58" w:rsidR="00C03714" w:rsidRDefault="00C03714" w:rsidP="00C03714">
      <w:pPr>
        <w:rPr>
          <w:b/>
          <w:bCs/>
        </w:rPr>
      </w:pPr>
      <w:r w:rsidRPr="00EB0954">
        <w:rPr>
          <w:b/>
          <w:bCs/>
        </w:rPr>
        <w:t xml:space="preserve">Figure </w:t>
      </w:r>
      <w:r w:rsidR="00481203">
        <w:rPr>
          <w:b/>
          <w:bCs/>
        </w:rPr>
        <w:t>1</w:t>
      </w:r>
      <w:r w:rsidR="00B03DC7">
        <w:rPr>
          <w:b/>
          <w:bCs/>
        </w:rPr>
        <w:t>.</w:t>
      </w:r>
    </w:p>
    <w:p w14:paraId="37FDD853" w14:textId="79536CB3" w:rsidR="00C03714" w:rsidRPr="002A7DDA" w:rsidRDefault="00C03714" w:rsidP="00C03714">
      <w:pPr>
        <w:rPr>
          <w:i/>
          <w:iCs/>
        </w:rPr>
      </w:pPr>
      <w:bookmarkStart w:id="2" w:name="_Hlk200133843"/>
      <w:r w:rsidRPr="002A7DDA">
        <w:rPr>
          <w:i/>
          <w:iCs/>
        </w:rPr>
        <w:t>Humans</w:t>
      </w:r>
      <w:r w:rsidR="00273E32">
        <w:rPr>
          <w:i/>
          <w:iCs/>
        </w:rPr>
        <w:t>-</w:t>
      </w:r>
      <w:r w:rsidRPr="002A7DDA">
        <w:rPr>
          <w:i/>
          <w:iCs/>
        </w:rPr>
        <w:t xml:space="preserve">First </w:t>
      </w:r>
      <w:r w:rsidR="004C1B37">
        <w:rPr>
          <w:i/>
          <w:iCs/>
        </w:rPr>
        <w:t xml:space="preserve">Dynamic Feedback </w:t>
      </w:r>
      <w:r w:rsidRPr="002A7DDA">
        <w:rPr>
          <w:i/>
          <w:iCs/>
        </w:rPr>
        <w:t>Cycle of AI Interactivity</w:t>
      </w:r>
      <w:r w:rsidRPr="002A7DDA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73993B" wp14:editId="1C6CC472">
                <wp:simplePos x="0" y="0"/>
                <wp:positionH relativeFrom="column">
                  <wp:posOffset>876300</wp:posOffset>
                </wp:positionH>
                <wp:positionV relativeFrom="paragraph">
                  <wp:posOffset>1085850</wp:posOffset>
                </wp:positionV>
                <wp:extent cx="885825" cy="36258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25D94" w14:textId="77777777" w:rsidR="00C03714" w:rsidRPr="00EB0954" w:rsidRDefault="00C03714" w:rsidP="00C0371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B095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Start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507399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pt;margin-top:85.5pt;width:69.75pt;height:28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" filled="f" stroked="f">
                <v:textbox>
                  <w:txbxContent>
                    <w:p w14:paraId="19F25D94" w14:textId="77777777" w:rsidR="00C03714" w:rsidRPr="00EB0954" w:rsidRDefault="00C03714" w:rsidP="00C03714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B0954">
                        <w:rPr>
                          <w:rFonts w:asciiTheme="minorHAnsi" w:hAnsiTheme="minorHAnsi" w:cstheme="minorHAnsi"/>
                          <w:b/>
                          <w:bCs/>
                        </w:rPr>
                        <w:t>Start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2"/>
    <w:p w14:paraId="2060A6B8" w14:textId="77777777" w:rsidR="00C03714" w:rsidRDefault="00C03714" w:rsidP="00C0371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F20A6" wp14:editId="33F82D89">
                <wp:simplePos x="0" y="0"/>
                <wp:positionH relativeFrom="column">
                  <wp:posOffset>819150</wp:posOffset>
                </wp:positionH>
                <wp:positionV relativeFrom="paragraph">
                  <wp:posOffset>835025</wp:posOffset>
                </wp:positionV>
                <wp:extent cx="1104900" cy="438150"/>
                <wp:effectExtent l="0" t="19050" r="38100" b="38100"/>
                <wp:wrapNone/>
                <wp:docPr id="965496409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381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type w14:anchorId="14EA042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64.5pt;margin-top:65.75pt;width:87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" adj="17317" fillcolor="#5b9bd5" strokecolor="#223f59" strokeweight="1pt"/>
            </w:pict>
          </mc:Fallback>
        </mc:AlternateContent>
      </w:r>
    </w:p>
    <w:p w14:paraId="36E8AE05" w14:textId="74559F37" w:rsidR="00C03714" w:rsidRDefault="00481203" w:rsidP="00C03714">
      <w:pPr>
        <w:rPr>
          <w:b/>
          <w:bCs/>
        </w:rPr>
      </w:pPr>
      <w:r w:rsidRPr="00EB0954">
        <w:rPr>
          <w:noProof/>
        </w:rPr>
        <w:drawing>
          <wp:anchor distT="0" distB="0" distL="114300" distR="114300" simplePos="0" relativeHeight="251661312" behindDoc="1" locked="0" layoutInCell="1" allowOverlap="1" wp14:anchorId="5B53F751" wp14:editId="7C99BA0B">
            <wp:simplePos x="0" y="0"/>
            <wp:positionH relativeFrom="column">
              <wp:posOffset>476250</wp:posOffset>
            </wp:positionH>
            <wp:positionV relativeFrom="paragraph">
              <wp:posOffset>255905</wp:posOffset>
            </wp:positionV>
            <wp:extent cx="4236720" cy="2840355"/>
            <wp:effectExtent l="0" t="0" r="0" b="17145"/>
            <wp:wrapTopAndBottom/>
            <wp:docPr id="101718866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C69CC721-E489-3CFA-3833-D796596A00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p w14:paraId="1768D31B" w14:textId="157228A5" w:rsidR="00C03714" w:rsidRDefault="00C03714" w:rsidP="00C03714">
      <w:pPr>
        <w:pBdr>
          <w:bottom w:val="single" w:sz="12" w:space="1" w:color="auto"/>
        </w:pBdr>
        <w:rPr>
          <w:b/>
          <w:bCs/>
        </w:rPr>
      </w:pPr>
    </w:p>
    <w:p w14:paraId="23A8BDC2" w14:textId="4F041D37" w:rsidR="004C1B37" w:rsidRPr="004C1B37" w:rsidRDefault="004C1B37" w:rsidP="004C1B37">
      <w:pPr>
        <w:pBdr>
          <w:bottom w:val="single" w:sz="12" w:space="1" w:color="auto"/>
        </w:pBdr>
        <w:rPr>
          <w:sz w:val="20"/>
          <w:szCs w:val="24"/>
        </w:rPr>
      </w:pPr>
      <w:r w:rsidRPr="004C1B37">
        <w:rPr>
          <w:sz w:val="20"/>
          <w:szCs w:val="24"/>
        </w:rPr>
        <w:t>The recursive procedure of Humans</w:t>
      </w:r>
      <w:r w:rsidR="00273E32">
        <w:rPr>
          <w:sz w:val="20"/>
          <w:szCs w:val="24"/>
        </w:rPr>
        <w:t>-</w:t>
      </w:r>
      <w:r w:rsidRPr="004C1B37">
        <w:rPr>
          <w:sz w:val="20"/>
          <w:szCs w:val="24"/>
        </w:rPr>
        <w:t xml:space="preserve">First, beginning with humans generating content and then prompting AI for input, followed by ongoing back-and forth interactions between humans and AI. </w:t>
      </w:r>
    </w:p>
    <w:p w14:paraId="1F6DA6C1" w14:textId="59004C21" w:rsidR="00C03714" w:rsidRDefault="00C03714" w:rsidP="00C03714">
      <w:pPr>
        <w:pBdr>
          <w:bottom w:val="single" w:sz="12" w:space="1" w:color="auto"/>
        </w:pBdr>
        <w:rPr>
          <w:b/>
          <w:bCs/>
        </w:rPr>
      </w:pPr>
    </w:p>
    <w:p w14:paraId="4CA2F335" w14:textId="1D980BF1" w:rsidR="007B0CDD" w:rsidRDefault="007B0CDD">
      <w:pPr>
        <w:rPr>
          <w:b/>
          <w:bCs/>
        </w:rPr>
      </w:pPr>
      <w:r>
        <w:rPr>
          <w:b/>
          <w:bCs/>
        </w:rPr>
        <w:br w:type="page"/>
      </w:r>
    </w:p>
    <w:p w14:paraId="258EA24C" w14:textId="77777777" w:rsidR="009F02DE" w:rsidRDefault="009F02DE" w:rsidP="009F02DE">
      <w:pPr>
        <w:rPr>
          <w:sz w:val="32"/>
          <w:szCs w:val="36"/>
        </w:rPr>
      </w:pPr>
    </w:p>
    <w:p w14:paraId="6BF502FE" w14:textId="77777777" w:rsidR="009F02DE" w:rsidRDefault="009F02DE" w:rsidP="009F02DE">
      <w:pPr>
        <w:pBdr>
          <w:bottom w:val="single" w:sz="12" w:space="1" w:color="auto"/>
        </w:pBdr>
        <w:jc w:val="center"/>
        <w:rPr>
          <w:sz w:val="32"/>
          <w:szCs w:val="36"/>
        </w:rPr>
      </w:pPr>
      <w:r>
        <w:rPr>
          <w:sz w:val="32"/>
          <w:szCs w:val="36"/>
        </w:rPr>
        <w:t>“</w:t>
      </w:r>
      <w:r w:rsidRPr="009F02DE">
        <w:rPr>
          <w:sz w:val="32"/>
          <w:szCs w:val="36"/>
        </w:rPr>
        <w:t>A Modest Futurist Manifesto for Reimagining Communication Centers</w:t>
      </w:r>
      <w:r w:rsidRPr="009F02DE">
        <w:rPr>
          <w:sz w:val="32"/>
          <w:szCs w:val="36"/>
        </w:rPr>
        <w:br/>
        <w:t>in a Critical AI Landscape</w:t>
      </w:r>
      <w:r>
        <w:rPr>
          <w:sz w:val="32"/>
          <w:szCs w:val="36"/>
        </w:rPr>
        <w:t>”</w:t>
      </w:r>
    </w:p>
    <w:p w14:paraId="3180ABC2" w14:textId="77777777" w:rsidR="009F02DE" w:rsidRDefault="009F02DE" w:rsidP="009F02DE">
      <w:pPr>
        <w:pBdr>
          <w:bottom w:val="single" w:sz="12" w:space="1" w:color="auto"/>
        </w:pBdr>
        <w:jc w:val="center"/>
        <w:rPr>
          <w:sz w:val="32"/>
          <w:szCs w:val="36"/>
        </w:rPr>
      </w:pPr>
      <w:r w:rsidRPr="00DF207B">
        <w:rPr>
          <w:sz w:val="32"/>
          <w:szCs w:val="36"/>
        </w:rPr>
        <w:t>Figures &amp; Tables</w:t>
      </w:r>
    </w:p>
    <w:p w14:paraId="3049F118" w14:textId="77777777" w:rsidR="009F02DE" w:rsidRPr="00DF207B" w:rsidRDefault="009F02DE" w:rsidP="009F02DE">
      <w:pPr>
        <w:pBdr>
          <w:bottom w:val="single" w:sz="12" w:space="1" w:color="auto"/>
        </w:pBdr>
        <w:jc w:val="center"/>
      </w:pPr>
      <w:r>
        <w:t>Prepared by Roy Schwartzman</w:t>
      </w:r>
    </w:p>
    <w:p w14:paraId="6D0EDFAF" w14:textId="77777777" w:rsidR="00C03714" w:rsidRDefault="00C03714" w:rsidP="00C03714">
      <w:pPr>
        <w:rPr>
          <w:b/>
          <w:bCs/>
        </w:rPr>
      </w:pPr>
    </w:p>
    <w:p w14:paraId="4E2902A3" w14:textId="77777777" w:rsidR="00B03DC7" w:rsidRDefault="00B03DC7" w:rsidP="00C03714">
      <w:pPr>
        <w:rPr>
          <w:b/>
          <w:bCs/>
        </w:rPr>
      </w:pPr>
    </w:p>
    <w:p w14:paraId="22DBC73E" w14:textId="77777777" w:rsidR="00B03DC7" w:rsidRDefault="00B03DC7" w:rsidP="00C03714">
      <w:pPr>
        <w:rPr>
          <w:b/>
          <w:bCs/>
        </w:rPr>
      </w:pPr>
    </w:p>
    <w:p w14:paraId="45C08098" w14:textId="77777777" w:rsidR="007B0CDD" w:rsidRDefault="007B0CDD" w:rsidP="007B0CDD">
      <w:pPr>
        <w:pBdr>
          <w:top w:val="single" w:sz="4" w:space="1" w:color="auto"/>
        </w:pBdr>
        <w:rPr>
          <w:b/>
          <w:bCs/>
        </w:rPr>
      </w:pPr>
    </w:p>
    <w:p w14:paraId="2DF85B8D" w14:textId="46A1CADE" w:rsidR="00481203" w:rsidRPr="00346AB4" w:rsidRDefault="00481203" w:rsidP="00481203">
      <w:pPr>
        <w:rPr>
          <w:b/>
          <w:bCs/>
        </w:rPr>
      </w:pPr>
      <w:r w:rsidRPr="00346AB4">
        <w:rPr>
          <w:b/>
          <w:bCs/>
        </w:rPr>
        <w:t xml:space="preserve">Table </w:t>
      </w:r>
      <w:r>
        <w:rPr>
          <w:b/>
          <w:bCs/>
        </w:rPr>
        <w:t>1</w:t>
      </w:r>
      <w:r w:rsidR="00B03DC7">
        <w:rPr>
          <w:b/>
          <w:bCs/>
        </w:rPr>
        <w:t>.</w:t>
      </w:r>
    </w:p>
    <w:p w14:paraId="2BDD0797" w14:textId="6A88CFC8" w:rsidR="00481203" w:rsidRPr="00346AB4" w:rsidRDefault="007B0CDD" w:rsidP="00481203">
      <w:pPr>
        <w:spacing w:after="240"/>
        <w:rPr>
          <w:i/>
          <w:iCs/>
        </w:rPr>
      </w:pPr>
      <w:r>
        <w:rPr>
          <w:i/>
          <w:iCs/>
        </w:rPr>
        <w:t>Research Design</w:t>
      </w:r>
      <w:r w:rsidR="00481203" w:rsidRPr="00346AB4">
        <w:rPr>
          <w:i/>
          <w:iCs/>
        </w:rPr>
        <w:t xml:space="preserve"> for Comparative Controlled Studies of AI in Communication Centers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81203" w:rsidRPr="00CC7F56" w14:paraId="5E13660E" w14:textId="77777777" w:rsidTr="00197CF8">
        <w:tc>
          <w:tcPr>
            <w:tcW w:w="2337" w:type="dxa"/>
            <w:vAlign w:val="center"/>
          </w:tcPr>
          <w:p w14:paraId="5978FDC0" w14:textId="77777777" w:rsidR="00481203" w:rsidRPr="00CC7F56" w:rsidRDefault="00481203" w:rsidP="00197CF8">
            <w:pPr>
              <w:spacing w:after="240"/>
              <w:rPr>
                <w:b/>
                <w:bCs/>
                <w:sz w:val="20"/>
                <w:szCs w:val="24"/>
              </w:rPr>
            </w:pPr>
            <w:bookmarkStart w:id="3" w:name="_Hlk199774431"/>
            <w:r w:rsidRPr="00CC7F56">
              <w:rPr>
                <w:b/>
                <w:bCs/>
                <w:sz w:val="20"/>
                <w:szCs w:val="24"/>
              </w:rPr>
              <w:t>Independent Variables</w:t>
            </w:r>
          </w:p>
        </w:tc>
        <w:tc>
          <w:tcPr>
            <w:tcW w:w="2337" w:type="dxa"/>
            <w:vAlign w:val="center"/>
          </w:tcPr>
          <w:p w14:paraId="11AB9D0C" w14:textId="77777777" w:rsidR="00481203" w:rsidRPr="00CC7F56" w:rsidRDefault="00481203" w:rsidP="00197CF8">
            <w:pPr>
              <w:spacing w:after="240"/>
              <w:rPr>
                <w:sz w:val="20"/>
                <w:szCs w:val="24"/>
              </w:rPr>
            </w:pPr>
            <w:r w:rsidRPr="00CC7F56">
              <w:rPr>
                <w:sz w:val="20"/>
                <w:szCs w:val="24"/>
              </w:rPr>
              <w:t>Communication center usage with AI</w:t>
            </w:r>
          </w:p>
        </w:tc>
        <w:tc>
          <w:tcPr>
            <w:tcW w:w="2338" w:type="dxa"/>
            <w:vAlign w:val="center"/>
          </w:tcPr>
          <w:p w14:paraId="7FB49738" w14:textId="77777777" w:rsidR="00481203" w:rsidRPr="00CC7F56" w:rsidRDefault="00481203" w:rsidP="00197CF8">
            <w:pPr>
              <w:spacing w:after="240"/>
              <w:rPr>
                <w:sz w:val="20"/>
                <w:szCs w:val="24"/>
              </w:rPr>
            </w:pPr>
            <w:r w:rsidRPr="00CC7F56">
              <w:rPr>
                <w:sz w:val="20"/>
                <w:szCs w:val="24"/>
              </w:rPr>
              <w:t>Communication center usage without AI</w:t>
            </w:r>
          </w:p>
        </w:tc>
        <w:tc>
          <w:tcPr>
            <w:tcW w:w="2338" w:type="dxa"/>
            <w:vAlign w:val="center"/>
          </w:tcPr>
          <w:p w14:paraId="4E1A3295" w14:textId="04BCB91F" w:rsidR="00481203" w:rsidRPr="00CC7F56" w:rsidRDefault="00481203" w:rsidP="00197CF8">
            <w:pPr>
              <w:spacing w:after="2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 communication center usage</w:t>
            </w:r>
            <w:r w:rsidR="00EA4915">
              <w:rPr>
                <w:sz w:val="20"/>
                <w:szCs w:val="24"/>
              </w:rPr>
              <w:t xml:space="preserve"> (control)</w:t>
            </w:r>
          </w:p>
        </w:tc>
      </w:tr>
      <w:tr w:rsidR="00481203" w:rsidRPr="00CC7F56" w14:paraId="4FA2118A" w14:textId="77777777" w:rsidTr="00197CF8">
        <w:tc>
          <w:tcPr>
            <w:tcW w:w="2337" w:type="dxa"/>
            <w:vMerge w:val="restart"/>
            <w:vAlign w:val="center"/>
          </w:tcPr>
          <w:p w14:paraId="293EFE74" w14:textId="77777777" w:rsidR="00481203" w:rsidRPr="00CC7F56" w:rsidRDefault="00481203" w:rsidP="00197CF8">
            <w:pPr>
              <w:spacing w:after="240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Conditions</w:t>
            </w:r>
          </w:p>
        </w:tc>
        <w:tc>
          <w:tcPr>
            <w:tcW w:w="4675" w:type="dxa"/>
            <w:gridSpan w:val="2"/>
            <w:vAlign w:val="center"/>
          </w:tcPr>
          <w:p w14:paraId="70B47A09" w14:textId="77777777" w:rsidR="00481203" w:rsidRPr="00CC7F56" w:rsidRDefault="00481203" w:rsidP="00197CF8">
            <w:pPr>
              <w:spacing w:after="2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Specific amount of communication center activity (time on task or number of interactions), consistent for all participants</w:t>
            </w:r>
          </w:p>
        </w:tc>
        <w:tc>
          <w:tcPr>
            <w:tcW w:w="2338" w:type="dxa"/>
            <w:vAlign w:val="center"/>
          </w:tcPr>
          <w:p w14:paraId="56BA9990" w14:textId="77777777" w:rsidR="00481203" w:rsidRDefault="00481203" w:rsidP="00197CF8">
            <w:pPr>
              <w:spacing w:after="2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Null</w:t>
            </w:r>
          </w:p>
        </w:tc>
      </w:tr>
      <w:tr w:rsidR="00481203" w:rsidRPr="00CC7F56" w14:paraId="5D2EEA4B" w14:textId="77777777" w:rsidTr="00197CF8">
        <w:tc>
          <w:tcPr>
            <w:tcW w:w="2337" w:type="dxa"/>
            <w:vMerge/>
            <w:vAlign w:val="center"/>
          </w:tcPr>
          <w:p w14:paraId="1787A803" w14:textId="77777777" w:rsidR="00481203" w:rsidRDefault="00481203" w:rsidP="00197CF8">
            <w:pPr>
              <w:spacing w:after="240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013" w:type="dxa"/>
            <w:gridSpan w:val="3"/>
            <w:vAlign w:val="center"/>
          </w:tcPr>
          <w:p w14:paraId="4A453C80" w14:textId="77777777" w:rsidR="00481203" w:rsidRDefault="00481203" w:rsidP="00197CF8">
            <w:pPr>
              <w:spacing w:after="2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Same communication task/assignment</w:t>
            </w:r>
          </w:p>
        </w:tc>
      </w:tr>
      <w:tr w:rsidR="00481203" w:rsidRPr="00CC7F56" w14:paraId="7F7AE994" w14:textId="77777777" w:rsidTr="00197CF8">
        <w:tc>
          <w:tcPr>
            <w:tcW w:w="2337" w:type="dxa"/>
            <w:vMerge/>
            <w:vAlign w:val="center"/>
          </w:tcPr>
          <w:p w14:paraId="6BDF1962" w14:textId="77777777" w:rsidR="00481203" w:rsidRDefault="00481203" w:rsidP="00197CF8">
            <w:pPr>
              <w:spacing w:after="240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675" w:type="dxa"/>
            <w:gridSpan w:val="2"/>
            <w:vAlign w:val="center"/>
          </w:tcPr>
          <w:p w14:paraId="68DDB225" w14:textId="77777777" w:rsidR="00481203" w:rsidRDefault="00481203" w:rsidP="00197CF8">
            <w:pPr>
              <w:spacing w:after="2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Pre-/Post-test of targeted competencies before/after communication center consultations</w:t>
            </w:r>
          </w:p>
        </w:tc>
        <w:tc>
          <w:tcPr>
            <w:tcW w:w="2338" w:type="dxa"/>
            <w:vAlign w:val="center"/>
          </w:tcPr>
          <w:p w14:paraId="1C0824DD" w14:textId="77777777" w:rsidR="00481203" w:rsidRDefault="00481203" w:rsidP="00197CF8">
            <w:pPr>
              <w:spacing w:after="2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Pre-/Post-test of targeted competencies before/after conducting study</w:t>
            </w:r>
          </w:p>
        </w:tc>
      </w:tr>
      <w:bookmarkEnd w:id="3"/>
    </w:tbl>
    <w:p w14:paraId="295FD4EB" w14:textId="77777777" w:rsidR="00481203" w:rsidRDefault="00481203" w:rsidP="00481203">
      <w:pPr>
        <w:pBdr>
          <w:bottom w:val="single" w:sz="4" w:space="1" w:color="auto"/>
        </w:pBdr>
        <w:spacing w:after="240"/>
      </w:pPr>
    </w:p>
    <w:p w14:paraId="7D57A82A" w14:textId="6DC06B6F" w:rsidR="00916EF2" w:rsidRDefault="00916EF2"/>
    <w:sectPr w:rsidR="00916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2BF00" w14:textId="77777777" w:rsidR="00B67AA3" w:rsidRDefault="00B67AA3" w:rsidP="00B03DC7">
      <w:r>
        <w:separator/>
      </w:r>
    </w:p>
  </w:endnote>
  <w:endnote w:type="continuationSeparator" w:id="0">
    <w:p w14:paraId="2448E215" w14:textId="77777777" w:rsidR="00B67AA3" w:rsidRDefault="00B67AA3" w:rsidP="00B0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5BC05" w14:textId="77777777" w:rsidR="00B67AA3" w:rsidRDefault="00B67AA3" w:rsidP="00B03DC7">
      <w:r>
        <w:separator/>
      </w:r>
    </w:p>
  </w:footnote>
  <w:footnote w:type="continuationSeparator" w:id="0">
    <w:p w14:paraId="56D1D137" w14:textId="77777777" w:rsidR="00B67AA3" w:rsidRDefault="00B67AA3" w:rsidP="00B03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14"/>
    <w:rsid w:val="000A7856"/>
    <w:rsid w:val="00103DC5"/>
    <w:rsid w:val="00273E32"/>
    <w:rsid w:val="002775C1"/>
    <w:rsid w:val="002A736C"/>
    <w:rsid w:val="0030515D"/>
    <w:rsid w:val="00481203"/>
    <w:rsid w:val="004C1B37"/>
    <w:rsid w:val="00655476"/>
    <w:rsid w:val="00705A9C"/>
    <w:rsid w:val="007B0CDD"/>
    <w:rsid w:val="007B3861"/>
    <w:rsid w:val="00916EF2"/>
    <w:rsid w:val="009F02DE"/>
    <w:rsid w:val="00A03355"/>
    <w:rsid w:val="00AA48E1"/>
    <w:rsid w:val="00AB4332"/>
    <w:rsid w:val="00B03DC7"/>
    <w:rsid w:val="00B67AA3"/>
    <w:rsid w:val="00C03714"/>
    <w:rsid w:val="00DF207B"/>
    <w:rsid w:val="00E92CF6"/>
    <w:rsid w:val="00EA4915"/>
    <w:rsid w:val="00EE424C"/>
    <w:rsid w:val="00FA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BA116"/>
  <w15:chartTrackingRefBased/>
  <w15:docId w15:val="{1B4FC5F8-8764-42F4-9110-A9330DC5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C7"/>
    <w:rPr>
      <w:rFonts w:ascii="Times New Roman" w:hAnsi="Times New Roman"/>
      <w:kern w:val="0"/>
      <w:sz w:val="24"/>
      <w:szCs w:val="3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7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7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7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7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7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7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7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71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71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71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714"/>
    <w:rPr>
      <w:rFonts w:eastAsiaTheme="majorEastAsia" w:cstheme="majorBidi"/>
      <w:i/>
      <w:iCs/>
      <w:color w:val="2F5496" w:themeColor="accent1" w:themeShade="BF"/>
      <w:kern w:val="0"/>
      <w:sz w:val="24"/>
      <w:szCs w:val="3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714"/>
    <w:rPr>
      <w:rFonts w:eastAsiaTheme="majorEastAsia" w:cstheme="majorBidi"/>
      <w:color w:val="2F5496" w:themeColor="accent1" w:themeShade="BF"/>
      <w:kern w:val="0"/>
      <w:sz w:val="24"/>
      <w:szCs w:val="3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714"/>
    <w:rPr>
      <w:rFonts w:eastAsiaTheme="majorEastAsia" w:cstheme="majorBidi"/>
      <w:i/>
      <w:iCs/>
      <w:color w:val="595959" w:themeColor="text1" w:themeTint="A6"/>
      <w:kern w:val="0"/>
      <w:sz w:val="24"/>
      <w:szCs w:val="3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714"/>
    <w:rPr>
      <w:rFonts w:eastAsiaTheme="majorEastAsia" w:cstheme="majorBidi"/>
      <w:color w:val="595959" w:themeColor="text1" w:themeTint="A6"/>
      <w:kern w:val="0"/>
      <w:sz w:val="24"/>
      <w:szCs w:val="3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714"/>
    <w:rPr>
      <w:rFonts w:eastAsiaTheme="majorEastAsia" w:cstheme="majorBidi"/>
      <w:i/>
      <w:iCs/>
      <w:color w:val="272727" w:themeColor="text1" w:themeTint="D8"/>
      <w:kern w:val="0"/>
      <w:sz w:val="24"/>
      <w:szCs w:val="3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714"/>
    <w:rPr>
      <w:rFonts w:eastAsiaTheme="majorEastAsia" w:cstheme="majorBidi"/>
      <w:color w:val="272727" w:themeColor="text1" w:themeTint="D8"/>
      <w:kern w:val="0"/>
      <w:sz w:val="24"/>
      <w:szCs w:val="3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03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71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7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71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037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714"/>
    <w:rPr>
      <w:rFonts w:ascii="Times New Roman" w:hAnsi="Times New Roman"/>
      <w:i/>
      <w:iCs/>
      <w:color w:val="404040" w:themeColor="text1" w:themeTint="BF"/>
      <w:kern w:val="0"/>
      <w:sz w:val="24"/>
      <w:szCs w:val="30"/>
      <w14:ligatures w14:val="none"/>
    </w:rPr>
  </w:style>
  <w:style w:type="paragraph" w:styleId="ListParagraph">
    <w:name w:val="List Paragraph"/>
    <w:basedOn w:val="Normal"/>
    <w:uiPriority w:val="34"/>
    <w:qFormat/>
    <w:rsid w:val="00C03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7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714"/>
    <w:rPr>
      <w:rFonts w:ascii="Times New Roman" w:hAnsi="Times New Roman"/>
      <w:i/>
      <w:iCs/>
      <w:color w:val="2F5496" w:themeColor="accent1" w:themeShade="BF"/>
      <w:kern w:val="0"/>
      <w:sz w:val="24"/>
      <w:szCs w:val="3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0371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1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3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DC7"/>
    <w:rPr>
      <w:rFonts w:ascii="Times New Roman" w:hAnsi="Times New Roman"/>
      <w:kern w:val="0"/>
      <w:sz w:val="24"/>
      <w:szCs w:val="3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3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DC7"/>
    <w:rPr>
      <w:rFonts w:ascii="Times New Roman" w:hAnsi="Times New Roman"/>
      <w:kern w:val="0"/>
      <w:sz w:val="24"/>
      <w:szCs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541CFF-5A23-4C09-A7AD-42FB8CB932C4}" type="doc">
      <dgm:prSet loTypeId="urn:microsoft.com/office/officeart/2005/8/layout/cycle2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D5E5B627-7FD9-438A-8400-E8616F8C336A}">
      <dgm:prSet phldrT="[Text]"/>
      <dgm:spPr>
        <a:xfrm>
          <a:off x="1501884" y="247"/>
          <a:ext cx="1232951" cy="1232951"/>
        </a:xfrm>
        <a:prstGeom prst="ellips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US" b="1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Humans generate ideas</a:t>
          </a:r>
        </a:p>
      </dgm:t>
    </dgm:pt>
    <dgm:pt modelId="{7D0DB410-71EA-4359-B3F8-A4DF45A15E69}" type="parTrans" cxnId="{4144078B-EE19-4051-9F00-56B73EF2D4B2}">
      <dgm:prSet/>
      <dgm:spPr/>
      <dgm:t>
        <a:bodyPr/>
        <a:lstStyle/>
        <a:p>
          <a:pPr algn="ctr"/>
          <a:endParaRPr lang="en-US"/>
        </a:p>
      </dgm:t>
    </dgm:pt>
    <dgm:pt modelId="{28BE9F2C-B669-40AF-8112-712E94902B80}" type="sibTrans" cxnId="{4144078B-EE19-4051-9F00-56B73EF2D4B2}">
      <dgm:prSet/>
      <dgm:spPr>
        <a:xfrm rot="3600000">
          <a:off x="2412590" y="1204029"/>
          <a:ext cx="329949" cy="41612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EB71107B-E162-4440-BF08-F0BC5230A97A}">
      <dgm:prSet phldrT="[Text]"/>
      <dgm:spPr>
        <a:xfrm>
          <a:off x="2429633" y="1607156"/>
          <a:ext cx="1232951" cy="1232951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US" b="1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Prompt AI for more ideas</a:t>
          </a:r>
        </a:p>
      </dgm:t>
    </dgm:pt>
    <dgm:pt modelId="{CDDCEB78-AC2D-46E9-9D58-2DB3825463CC}" type="parTrans" cxnId="{3F58BEAC-F584-4B71-9714-6552EB1B9052}">
      <dgm:prSet/>
      <dgm:spPr/>
      <dgm:t>
        <a:bodyPr/>
        <a:lstStyle/>
        <a:p>
          <a:pPr algn="ctr"/>
          <a:endParaRPr lang="en-US"/>
        </a:p>
      </dgm:t>
    </dgm:pt>
    <dgm:pt modelId="{8A2DC561-E45D-446C-B317-76DEE51FDB18}" type="sibTrans" cxnId="{3F58BEAC-F584-4B71-9714-6552EB1B9052}">
      <dgm:prSet/>
      <dgm:spPr>
        <a:xfrm rot="10800000">
          <a:off x="1962723" y="2015571"/>
          <a:ext cx="329949" cy="41612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6B7A4A8D-16E6-4928-AD26-331E0411DFC6}">
      <dgm:prSet phldrT="[Text]"/>
      <dgm:spPr>
        <a:xfrm>
          <a:off x="574134" y="1607156"/>
          <a:ext cx="1232951" cy="1232951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US" b="1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Humans synthesize, critique AI ideas</a:t>
          </a:r>
        </a:p>
      </dgm:t>
    </dgm:pt>
    <dgm:pt modelId="{4C8F7097-6EAE-40E1-82F1-49AE85A460EE}" type="parTrans" cxnId="{A47FB95E-9AE1-4B89-B93A-972DB1B1E8AB}">
      <dgm:prSet/>
      <dgm:spPr/>
      <dgm:t>
        <a:bodyPr/>
        <a:lstStyle/>
        <a:p>
          <a:pPr algn="ctr"/>
          <a:endParaRPr lang="en-US"/>
        </a:p>
      </dgm:t>
    </dgm:pt>
    <dgm:pt modelId="{C5947565-092F-4E0B-9118-49A7D2139A48}" type="sibTrans" cxnId="{A47FB95E-9AE1-4B89-B93A-972DB1B1E8AB}">
      <dgm:prSet/>
      <dgm:spPr>
        <a:xfrm rot="18000000">
          <a:off x="1484841" y="1220204"/>
          <a:ext cx="329949" cy="41612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7F41CDC-CEC5-4CE1-8B84-41FFFB636692}" type="pres">
      <dgm:prSet presAssocID="{CA541CFF-5A23-4C09-A7AD-42FB8CB932C4}" presName="cycle" presStyleCnt="0">
        <dgm:presLayoutVars>
          <dgm:dir/>
          <dgm:resizeHandles val="exact"/>
        </dgm:presLayoutVars>
      </dgm:prSet>
      <dgm:spPr/>
    </dgm:pt>
    <dgm:pt modelId="{D88BB126-5163-4C8B-8D0A-D566630FFCBF}" type="pres">
      <dgm:prSet presAssocID="{D5E5B627-7FD9-438A-8400-E8616F8C336A}" presName="node" presStyleLbl="node1" presStyleIdx="0" presStyleCnt="3">
        <dgm:presLayoutVars>
          <dgm:bulletEnabled val="1"/>
        </dgm:presLayoutVars>
      </dgm:prSet>
      <dgm:spPr/>
    </dgm:pt>
    <dgm:pt modelId="{806DA0C0-DF97-4A69-8D64-36C289C0FB7E}" type="pres">
      <dgm:prSet presAssocID="{28BE9F2C-B669-40AF-8112-712E94902B80}" presName="sibTrans" presStyleLbl="sibTrans2D1" presStyleIdx="0" presStyleCnt="3"/>
      <dgm:spPr/>
    </dgm:pt>
    <dgm:pt modelId="{8B577D1A-589C-45A6-99E5-39A19A6A82AA}" type="pres">
      <dgm:prSet presAssocID="{28BE9F2C-B669-40AF-8112-712E94902B80}" presName="connectorText" presStyleLbl="sibTrans2D1" presStyleIdx="0" presStyleCnt="3"/>
      <dgm:spPr/>
    </dgm:pt>
    <dgm:pt modelId="{2CB17B97-C5FE-4E9F-AD9A-1EE7AEFC3002}" type="pres">
      <dgm:prSet presAssocID="{EB71107B-E162-4440-BF08-F0BC5230A97A}" presName="node" presStyleLbl="node1" presStyleIdx="1" presStyleCnt="3">
        <dgm:presLayoutVars>
          <dgm:bulletEnabled val="1"/>
        </dgm:presLayoutVars>
      </dgm:prSet>
      <dgm:spPr/>
    </dgm:pt>
    <dgm:pt modelId="{DFFC79AE-C385-4D70-B991-24EB86A1F5D9}" type="pres">
      <dgm:prSet presAssocID="{8A2DC561-E45D-446C-B317-76DEE51FDB18}" presName="sibTrans" presStyleLbl="sibTrans2D1" presStyleIdx="1" presStyleCnt="3"/>
      <dgm:spPr/>
    </dgm:pt>
    <dgm:pt modelId="{C2A347C9-CAFB-4CEE-86E3-9F2F032F1894}" type="pres">
      <dgm:prSet presAssocID="{8A2DC561-E45D-446C-B317-76DEE51FDB18}" presName="connectorText" presStyleLbl="sibTrans2D1" presStyleIdx="1" presStyleCnt="3"/>
      <dgm:spPr/>
    </dgm:pt>
    <dgm:pt modelId="{8B2E1230-DAB0-4EBF-9751-96F996B7559E}" type="pres">
      <dgm:prSet presAssocID="{6B7A4A8D-16E6-4928-AD26-331E0411DFC6}" presName="node" presStyleLbl="node1" presStyleIdx="2" presStyleCnt="3">
        <dgm:presLayoutVars>
          <dgm:bulletEnabled val="1"/>
        </dgm:presLayoutVars>
      </dgm:prSet>
      <dgm:spPr/>
    </dgm:pt>
    <dgm:pt modelId="{69B99BE0-BF96-4202-AD3E-E6B514E1679B}" type="pres">
      <dgm:prSet presAssocID="{C5947565-092F-4E0B-9118-49A7D2139A48}" presName="sibTrans" presStyleLbl="sibTrans2D1" presStyleIdx="2" presStyleCnt="3"/>
      <dgm:spPr/>
    </dgm:pt>
    <dgm:pt modelId="{FEA90276-728C-41D9-BA08-290629CD79F8}" type="pres">
      <dgm:prSet presAssocID="{C5947565-092F-4E0B-9118-49A7D2139A48}" presName="connectorText" presStyleLbl="sibTrans2D1" presStyleIdx="2" presStyleCnt="3"/>
      <dgm:spPr/>
    </dgm:pt>
  </dgm:ptLst>
  <dgm:cxnLst>
    <dgm:cxn modelId="{E5F10B09-04FE-4263-B4F2-3472D40EB973}" type="presOf" srcId="{28BE9F2C-B669-40AF-8112-712E94902B80}" destId="{8B577D1A-589C-45A6-99E5-39A19A6A82AA}" srcOrd="1" destOrd="0" presId="urn:microsoft.com/office/officeart/2005/8/layout/cycle2"/>
    <dgm:cxn modelId="{14CA350E-E023-4E0F-A8DC-EFFE242AABE8}" type="presOf" srcId="{8A2DC561-E45D-446C-B317-76DEE51FDB18}" destId="{DFFC79AE-C385-4D70-B991-24EB86A1F5D9}" srcOrd="0" destOrd="0" presId="urn:microsoft.com/office/officeart/2005/8/layout/cycle2"/>
    <dgm:cxn modelId="{8B84A12D-0F30-4362-922F-12DDEDC99D02}" type="presOf" srcId="{28BE9F2C-B669-40AF-8112-712E94902B80}" destId="{806DA0C0-DF97-4A69-8D64-36C289C0FB7E}" srcOrd="0" destOrd="0" presId="urn:microsoft.com/office/officeart/2005/8/layout/cycle2"/>
    <dgm:cxn modelId="{28A65737-E7B5-4771-AFAC-EB59F0C4DFD3}" type="presOf" srcId="{EB71107B-E162-4440-BF08-F0BC5230A97A}" destId="{2CB17B97-C5FE-4E9F-AD9A-1EE7AEFC3002}" srcOrd="0" destOrd="0" presId="urn:microsoft.com/office/officeart/2005/8/layout/cycle2"/>
    <dgm:cxn modelId="{E0A1EF39-464E-49E2-AC18-B3165D414688}" type="presOf" srcId="{C5947565-092F-4E0B-9118-49A7D2139A48}" destId="{FEA90276-728C-41D9-BA08-290629CD79F8}" srcOrd="1" destOrd="0" presId="urn:microsoft.com/office/officeart/2005/8/layout/cycle2"/>
    <dgm:cxn modelId="{A5664D43-67C2-4DDD-B1DF-3611BCF4A71F}" type="presOf" srcId="{D5E5B627-7FD9-438A-8400-E8616F8C336A}" destId="{D88BB126-5163-4C8B-8D0A-D566630FFCBF}" srcOrd="0" destOrd="0" presId="urn:microsoft.com/office/officeart/2005/8/layout/cycle2"/>
    <dgm:cxn modelId="{CDC43D46-4C9F-4D5D-8ABE-512B2763B90D}" type="presOf" srcId="{C5947565-092F-4E0B-9118-49A7D2139A48}" destId="{69B99BE0-BF96-4202-AD3E-E6B514E1679B}" srcOrd="0" destOrd="0" presId="urn:microsoft.com/office/officeart/2005/8/layout/cycle2"/>
    <dgm:cxn modelId="{FDC65B46-9E2A-48D1-B03A-E8FC52F7F520}" type="presOf" srcId="{6B7A4A8D-16E6-4928-AD26-331E0411DFC6}" destId="{8B2E1230-DAB0-4EBF-9751-96F996B7559E}" srcOrd="0" destOrd="0" presId="urn:microsoft.com/office/officeart/2005/8/layout/cycle2"/>
    <dgm:cxn modelId="{A47FB95E-9AE1-4B89-B93A-972DB1B1E8AB}" srcId="{CA541CFF-5A23-4C09-A7AD-42FB8CB932C4}" destId="{6B7A4A8D-16E6-4928-AD26-331E0411DFC6}" srcOrd="2" destOrd="0" parTransId="{4C8F7097-6EAE-40E1-82F1-49AE85A460EE}" sibTransId="{C5947565-092F-4E0B-9118-49A7D2139A48}"/>
    <dgm:cxn modelId="{4144078B-EE19-4051-9F00-56B73EF2D4B2}" srcId="{CA541CFF-5A23-4C09-A7AD-42FB8CB932C4}" destId="{D5E5B627-7FD9-438A-8400-E8616F8C336A}" srcOrd="0" destOrd="0" parTransId="{7D0DB410-71EA-4359-B3F8-A4DF45A15E69}" sibTransId="{28BE9F2C-B669-40AF-8112-712E94902B80}"/>
    <dgm:cxn modelId="{D8E3BAA0-1A8F-4209-BE25-E1A7F7C9282D}" type="presOf" srcId="{CA541CFF-5A23-4C09-A7AD-42FB8CB932C4}" destId="{37F41CDC-CEC5-4CE1-8B84-41FFFB636692}" srcOrd="0" destOrd="0" presId="urn:microsoft.com/office/officeart/2005/8/layout/cycle2"/>
    <dgm:cxn modelId="{FE71DBA9-98BF-4EBF-810F-6E4246833549}" type="presOf" srcId="{8A2DC561-E45D-446C-B317-76DEE51FDB18}" destId="{C2A347C9-CAFB-4CEE-86E3-9F2F032F1894}" srcOrd="1" destOrd="0" presId="urn:microsoft.com/office/officeart/2005/8/layout/cycle2"/>
    <dgm:cxn modelId="{3F58BEAC-F584-4B71-9714-6552EB1B9052}" srcId="{CA541CFF-5A23-4C09-A7AD-42FB8CB932C4}" destId="{EB71107B-E162-4440-BF08-F0BC5230A97A}" srcOrd="1" destOrd="0" parTransId="{CDDCEB78-AC2D-46E9-9D58-2DB3825463CC}" sibTransId="{8A2DC561-E45D-446C-B317-76DEE51FDB18}"/>
    <dgm:cxn modelId="{0238ACDE-2423-4C65-87E5-EAE3FFFA335E}" type="presParOf" srcId="{37F41CDC-CEC5-4CE1-8B84-41FFFB636692}" destId="{D88BB126-5163-4C8B-8D0A-D566630FFCBF}" srcOrd="0" destOrd="0" presId="urn:microsoft.com/office/officeart/2005/8/layout/cycle2"/>
    <dgm:cxn modelId="{22890B77-6C68-46DF-8B96-1E3D9F663950}" type="presParOf" srcId="{37F41CDC-CEC5-4CE1-8B84-41FFFB636692}" destId="{806DA0C0-DF97-4A69-8D64-36C289C0FB7E}" srcOrd="1" destOrd="0" presId="urn:microsoft.com/office/officeart/2005/8/layout/cycle2"/>
    <dgm:cxn modelId="{799136D3-254D-4EBE-8240-180AE6AE029B}" type="presParOf" srcId="{806DA0C0-DF97-4A69-8D64-36C289C0FB7E}" destId="{8B577D1A-589C-45A6-99E5-39A19A6A82AA}" srcOrd="0" destOrd="0" presId="urn:microsoft.com/office/officeart/2005/8/layout/cycle2"/>
    <dgm:cxn modelId="{FC820FF4-BCC7-4D00-99E2-B91DD4F40EDC}" type="presParOf" srcId="{37F41CDC-CEC5-4CE1-8B84-41FFFB636692}" destId="{2CB17B97-C5FE-4E9F-AD9A-1EE7AEFC3002}" srcOrd="2" destOrd="0" presId="urn:microsoft.com/office/officeart/2005/8/layout/cycle2"/>
    <dgm:cxn modelId="{C72CAC3D-945F-47CA-BF9F-2A02E39ADE82}" type="presParOf" srcId="{37F41CDC-CEC5-4CE1-8B84-41FFFB636692}" destId="{DFFC79AE-C385-4D70-B991-24EB86A1F5D9}" srcOrd="3" destOrd="0" presId="urn:microsoft.com/office/officeart/2005/8/layout/cycle2"/>
    <dgm:cxn modelId="{CA806DCE-E183-4189-9442-07E02D00809B}" type="presParOf" srcId="{DFFC79AE-C385-4D70-B991-24EB86A1F5D9}" destId="{C2A347C9-CAFB-4CEE-86E3-9F2F032F1894}" srcOrd="0" destOrd="0" presId="urn:microsoft.com/office/officeart/2005/8/layout/cycle2"/>
    <dgm:cxn modelId="{65DB5BE4-8C74-481D-A443-C9525ECB61B7}" type="presParOf" srcId="{37F41CDC-CEC5-4CE1-8B84-41FFFB636692}" destId="{8B2E1230-DAB0-4EBF-9751-96F996B7559E}" srcOrd="4" destOrd="0" presId="urn:microsoft.com/office/officeart/2005/8/layout/cycle2"/>
    <dgm:cxn modelId="{3F0D4535-90D7-4674-B73F-A4FB37B35957}" type="presParOf" srcId="{37F41CDC-CEC5-4CE1-8B84-41FFFB636692}" destId="{69B99BE0-BF96-4202-AD3E-E6B514E1679B}" srcOrd="5" destOrd="0" presId="urn:microsoft.com/office/officeart/2005/8/layout/cycle2"/>
    <dgm:cxn modelId="{DB515FC9-820A-4EAF-AECB-9413EDC78FAB}" type="presParOf" srcId="{69B99BE0-BF96-4202-AD3E-E6B514E1679B}" destId="{FEA90276-728C-41D9-BA08-290629CD79F8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8BB126-5163-4C8B-8D0A-D566630FFCBF}">
      <dsp:nvSpPr>
        <dsp:cNvPr id="0" name=""/>
        <dsp:cNvSpPr/>
      </dsp:nvSpPr>
      <dsp:spPr>
        <a:xfrm>
          <a:off x="1501884" y="247"/>
          <a:ext cx="1232951" cy="1232951"/>
        </a:xfrm>
        <a:prstGeom prst="ellips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Humans generate ideas</a:t>
          </a:r>
        </a:p>
      </dsp:txBody>
      <dsp:txXfrm>
        <a:off x="1682445" y="180808"/>
        <a:ext cx="871829" cy="871829"/>
      </dsp:txXfrm>
    </dsp:sp>
    <dsp:sp modelId="{806DA0C0-DF97-4A69-8D64-36C289C0FB7E}">
      <dsp:nvSpPr>
        <dsp:cNvPr id="0" name=""/>
        <dsp:cNvSpPr/>
      </dsp:nvSpPr>
      <dsp:spPr>
        <a:xfrm rot="3600000">
          <a:off x="2412590" y="1204029"/>
          <a:ext cx="329949" cy="41612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437336" y="1244391"/>
        <a:ext cx="230964" cy="249673"/>
      </dsp:txXfrm>
    </dsp:sp>
    <dsp:sp modelId="{2CB17B97-C5FE-4E9F-AD9A-1EE7AEFC3002}">
      <dsp:nvSpPr>
        <dsp:cNvPr id="0" name=""/>
        <dsp:cNvSpPr/>
      </dsp:nvSpPr>
      <dsp:spPr>
        <a:xfrm>
          <a:off x="2429633" y="1607156"/>
          <a:ext cx="1232951" cy="1232951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Prompt AI for more ideas</a:t>
          </a:r>
        </a:p>
      </dsp:txBody>
      <dsp:txXfrm>
        <a:off x="2610194" y="1787717"/>
        <a:ext cx="871829" cy="871829"/>
      </dsp:txXfrm>
    </dsp:sp>
    <dsp:sp modelId="{DFFC79AE-C385-4D70-B991-24EB86A1F5D9}">
      <dsp:nvSpPr>
        <dsp:cNvPr id="0" name=""/>
        <dsp:cNvSpPr/>
      </dsp:nvSpPr>
      <dsp:spPr>
        <a:xfrm rot="10800000">
          <a:off x="1962723" y="2015571"/>
          <a:ext cx="329949" cy="41612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2061708" y="2098795"/>
        <a:ext cx="230964" cy="249673"/>
      </dsp:txXfrm>
    </dsp:sp>
    <dsp:sp modelId="{8B2E1230-DAB0-4EBF-9751-96F996B7559E}">
      <dsp:nvSpPr>
        <dsp:cNvPr id="0" name=""/>
        <dsp:cNvSpPr/>
      </dsp:nvSpPr>
      <dsp:spPr>
        <a:xfrm>
          <a:off x="574134" y="1607156"/>
          <a:ext cx="1232951" cy="1232951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Humans synthesize, critique AI ideas</a:t>
          </a:r>
        </a:p>
      </dsp:txBody>
      <dsp:txXfrm>
        <a:off x="754695" y="1787717"/>
        <a:ext cx="871829" cy="871829"/>
      </dsp:txXfrm>
    </dsp:sp>
    <dsp:sp modelId="{69B99BE0-BF96-4202-AD3E-E6B514E1679B}">
      <dsp:nvSpPr>
        <dsp:cNvPr id="0" name=""/>
        <dsp:cNvSpPr/>
      </dsp:nvSpPr>
      <dsp:spPr>
        <a:xfrm rot="18000000">
          <a:off x="1484841" y="1220204"/>
          <a:ext cx="329949" cy="41612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509587" y="1346290"/>
        <a:ext cx="230964" cy="2496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Schwartzman</dc:creator>
  <cp:keywords/>
  <dc:description/>
  <cp:lastModifiedBy>Adria Goldman (agoldma3)</cp:lastModifiedBy>
  <cp:revision>8</cp:revision>
  <dcterms:created xsi:type="dcterms:W3CDTF">2025-06-04T01:46:00Z</dcterms:created>
  <dcterms:modified xsi:type="dcterms:W3CDTF">2026-01-01T01:51:00Z</dcterms:modified>
</cp:coreProperties>
</file>